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Centennial Elementary Meeting Minutes 2/3/25</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jc w:val="center"/>
        <w:rPr/>
      </w:pPr>
      <w:r w:rsidDel="00000000" w:rsidR="00000000" w:rsidRPr="00000000">
        <w:rPr>
          <w:rtl w:val="0"/>
        </w:rPr>
        <w:t xml:space="preserve">Location: Centennial Library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Attendance: Melissa Wubben, Emy Gregg, Lindsay Allen, Jennifer Reutzel Vaughan, Hillary Shelton, Belinda Rinehart, Trisha Smith, Amy Robbins, Jody Freel, Rachel Conoan, and Kennedy Van Rossum</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Melissa Wubben, President called the meeting to order at 6:05 p.m.</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u w:val="single"/>
          <w:rtl w:val="0"/>
        </w:rPr>
        <w:t xml:space="preserve">Secretary’s Report:</w:t>
      </w:r>
      <w:r w:rsidDel="00000000" w:rsidR="00000000" w:rsidRPr="00000000">
        <w:rPr>
          <w:rtl w:val="0"/>
        </w:rPr>
        <w:t xml:space="preserve"> No new news. Motion to approve December minutes: First - Belinda, Second - Hillary.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u w:val="single"/>
          <w:rtl w:val="0"/>
        </w:rPr>
        <w:t xml:space="preserve">Treasurer’s Report:</w:t>
      </w:r>
      <w:r w:rsidDel="00000000" w:rsidR="00000000" w:rsidRPr="00000000">
        <w:rPr>
          <w:rtl w:val="0"/>
        </w:rPr>
        <w:t xml:space="preserve"> Jennifer Reutzel Vaughan provided the PTA’s current balance and statement of activity. The balance is $120,975.52. She advised of deposits and expenditures received. Jennifer advised of Chad’s Pizza Sales: 492 pizzas sold, which is 80 more than last year, making a profit of $2535. She advised that this year was the best we have done with the pizza fundraiser. Mrs. Handy’s class won the class competition and will receive a pizza party the Friday after delivery. Jennifer mentioned that the bank has some CD options and would like to move some money there to increase our deposit amount. She will reach back out to the bank to determine which CD is the best choice as members agree to transfer monies. Motion to approve: First - Hillary, Second - Emy.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u w:val="single"/>
          <w:rtl w:val="0"/>
        </w:rPr>
        <w:t xml:space="preserve">Principal’s Report:</w:t>
      </w:r>
      <w:r w:rsidDel="00000000" w:rsidR="00000000" w:rsidRPr="00000000">
        <w:rPr>
          <w:rtl w:val="0"/>
        </w:rPr>
        <w:t xml:space="preserve"> Lori Waddell advises that there will and have been some staff changes with a few teachers retiring at the end of the year and the Title Math funding has been slashed. Three schools in the district will be hiring a School Administrative Manager. There will also be an upcoming Bond Issue for a new elementary school.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u w:val="single"/>
        </w:rPr>
      </w:pPr>
      <w:r w:rsidDel="00000000" w:rsidR="00000000" w:rsidRPr="00000000">
        <w:rPr>
          <w:u w:val="single"/>
          <w:rtl w:val="0"/>
        </w:rPr>
        <w:t xml:space="preserve">Old Business:</w:t>
      </w:r>
    </w:p>
    <w:p w:rsidR="00000000" w:rsidDel="00000000" w:rsidP="00000000" w:rsidRDefault="00000000" w:rsidRPr="00000000" w14:paraId="00000010">
      <w:pPr>
        <w:spacing w:line="276" w:lineRule="auto"/>
        <w:rPr>
          <w:u w:val="single"/>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u w:val="single"/>
          <w:rtl w:val="0"/>
        </w:rPr>
        <w:t xml:space="preserve">Chad’s Pizza:</w:t>
      </w:r>
      <w:r w:rsidDel="00000000" w:rsidR="00000000" w:rsidRPr="00000000">
        <w:rPr>
          <w:rtl w:val="0"/>
        </w:rPr>
        <w:t xml:space="preserve"> Pick up is 2/6/25 from 3-5 p.m. Volunteers confirmed to assist.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u w:val="single"/>
          <w:rtl w:val="0"/>
        </w:rPr>
        <w:t xml:space="preserve">Spring Fundraiser Ideas:</w:t>
      </w:r>
      <w:r w:rsidDel="00000000" w:rsidR="00000000" w:rsidRPr="00000000">
        <w:rPr>
          <w:rtl w:val="0"/>
        </w:rPr>
        <w:t xml:space="preserve">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u w:val="single"/>
          <w:rtl w:val="0"/>
        </w:rPr>
        <w:t xml:space="preserve">Raise Right:</w:t>
      </w:r>
      <w:r w:rsidDel="00000000" w:rsidR="00000000" w:rsidRPr="00000000">
        <w:rPr>
          <w:rtl w:val="0"/>
        </w:rPr>
        <w:t xml:space="preserve"> Lindsay Allen and Jennifer Reutzel Vaughan will work together to activate Raise Right.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u w:val="single"/>
          <w:rtl w:val="0"/>
        </w:rPr>
        <w:t xml:space="preserve">McNight:</w:t>
      </w:r>
      <w:r w:rsidDel="00000000" w:rsidR="00000000" w:rsidRPr="00000000">
        <w:rPr>
          <w:rtl w:val="0"/>
        </w:rPr>
        <w:t xml:space="preserve"> Belinda Rinehart advised that we have scheduled this fundraiser for 4/9/25 from 4-7 p.m. The PTA will receive 20% of all sales and the class with the largest attendance will receive a McDonald’s lunch. We will need at least 4 volunteers to assist at McDonald’s for the fundraiser event. </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u w:val="single"/>
          <w:rtl w:val="0"/>
        </w:rPr>
        <w:t xml:space="preserve">Cookie Dough:</w:t>
      </w:r>
      <w:r w:rsidDel="00000000" w:rsidR="00000000" w:rsidRPr="00000000">
        <w:rPr>
          <w:rtl w:val="0"/>
        </w:rPr>
        <w:t xml:space="preserve"> Dates determined - Sell: 3/26-4/9, Order submission: 4/14, Pick up: May 8th. </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u w:val="single"/>
          <w:rtl w:val="0"/>
        </w:rPr>
        <w:t xml:space="preserve">Stop and Smell the Flours:</w:t>
      </w:r>
      <w:r w:rsidDel="00000000" w:rsidR="00000000" w:rsidRPr="00000000">
        <w:rPr>
          <w:rtl w:val="0"/>
        </w:rPr>
        <w:t xml:space="preserve"> Lindsay Allen advised that she has a call scheduled with the owner on 2/4/25 to obtain further information.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u w:val="single"/>
          <w:rtl w:val="0"/>
        </w:rPr>
        <w:t xml:space="preserve">New Business:</w:t>
      </w:r>
      <w:r w:rsidDel="00000000" w:rsidR="00000000" w:rsidRPr="00000000">
        <w:rPr>
          <w:rtl w:val="0"/>
        </w:rPr>
        <w:t xml:space="preserve">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u w:val="single"/>
          <w:rtl w:val="0"/>
        </w:rPr>
        <w:t xml:space="preserve">Build It Up - Sub-Committee Reports:</w:t>
      </w:r>
      <w:r w:rsidDel="00000000" w:rsidR="00000000" w:rsidRPr="00000000">
        <w:rPr>
          <w:rtl w:val="0"/>
        </w:rPr>
        <w:t xml:space="preserve"> Lindsay Allen advised that the sponsorship committee is still working to obtain additional sponsors and currently have obtained 8. Jennifer Reutzel Vaughan advised that the basket committee is receiving donations weekly and still working through a list. She also advises that the committee is meeting this week to start putting baskets together. Emy Gregg advises that the activities committee has made plans for rooms but need to create room assignments. They have gathered a list of items that are still needed for the event. She will get them compiled and have an email sent out to the students' families asking for donations.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u w:val="single"/>
          <w:rtl w:val="0"/>
        </w:rPr>
        <w:t xml:space="preserve">Book Fair:</w:t>
      </w:r>
      <w:r w:rsidDel="00000000" w:rsidR="00000000" w:rsidRPr="00000000">
        <w:rPr>
          <w:rtl w:val="0"/>
        </w:rPr>
        <w:t xml:space="preserve"> Belinda Rinehart advised of the signup sheets.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u w:val="single"/>
          <w:rtl w:val="0"/>
        </w:rPr>
        <w:t xml:space="preserve">Conference Meals:</w:t>
      </w:r>
      <w:r w:rsidDel="00000000" w:rsidR="00000000" w:rsidRPr="00000000">
        <w:rPr>
          <w:rtl w:val="0"/>
        </w:rPr>
        <w:t xml:space="preserve"> Dates set for 3/11 &amp; 3/13. Melissa Wubben asked for suggestions on meals. Amy Robbins stated that all staff members are genuinely appreciative and have no food preferences.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u w:val="single"/>
          <w:rtl w:val="0"/>
        </w:rPr>
        <w:t xml:space="preserve">Next Meeting:</w:t>
      </w:r>
      <w:r w:rsidDel="00000000" w:rsidR="00000000" w:rsidRPr="00000000">
        <w:rPr>
          <w:rtl w:val="0"/>
        </w:rPr>
        <w:t xml:space="preserve"> Monday, March 3rd at 6 p.m.</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Motion to adjourn: First - Hillary, Second - Belinda at 7:11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